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FF55" w14:textId="4FD959FF" w:rsidR="00D42C1A" w:rsidRPr="009D788C" w:rsidRDefault="00C57B8F" w:rsidP="00C57B8F">
      <w:pPr>
        <w:bidi/>
        <w:rPr>
          <w:rFonts w:cstheme="minorHAnsi"/>
          <w:sz w:val="30"/>
          <w:szCs w:val="30"/>
          <w:rtl/>
          <w:lang w:bidi="ar-BH"/>
        </w:rPr>
      </w:pPr>
      <w:r w:rsidRPr="009D788C">
        <w:rPr>
          <w:rFonts w:cstheme="minorHAnsi"/>
          <w:sz w:val="30"/>
          <w:szCs w:val="30"/>
          <w:rtl/>
          <w:lang w:bidi="ar-BH"/>
        </w:rPr>
        <w:t>شروط و أحكام حملة مكافأة زبائننا</w:t>
      </w:r>
    </w:p>
    <w:p w14:paraId="731F21A8" w14:textId="3B32BF10" w:rsidR="00C57B8F" w:rsidRPr="009D788C" w:rsidRDefault="00C57B8F" w:rsidP="00C57B8F">
      <w:pPr>
        <w:pStyle w:val="ListParagraph"/>
        <w:numPr>
          <w:ilvl w:val="0"/>
          <w:numId w:val="1"/>
        </w:numPr>
        <w:bidi/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</w:pPr>
      <w:r w:rsidRPr="001E483A">
        <w:rPr>
          <w:rFonts w:ascii="Calibri" w:hAnsi="Calibri" w:cs="Calibri" w:hint="cs"/>
          <w:b/>
          <w:bCs/>
          <w:color w:val="333333"/>
          <w:sz w:val="30"/>
          <w:szCs w:val="30"/>
          <w:shd w:val="clear" w:color="auto" w:fill="FFFFFF"/>
          <w:rtl/>
        </w:rPr>
        <w:t>فترة سريان العرض:</w:t>
      </w:r>
      <w:r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 </w:t>
      </w:r>
      <w:r w:rsidR="002A63AB" w:rsidRPr="009D788C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 xml:space="preserve">تبدأ الحملة من يوم الأحد الموافق </w:t>
      </w:r>
      <w:r w:rsidR="00715F46">
        <w:rPr>
          <w:rFonts w:ascii="Calibri" w:hAnsi="Calibri" w:cs="Calibri"/>
          <w:color w:val="333333"/>
          <w:sz w:val="30"/>
          <w:szCs w:val="30"/>
          <w:shd w:val="clear" w:color="auto" w:fill="FFFFFF"/>
        </w:rPr>
        <w:t>22</w:t>
      </w:r>
      <w:r w:rsidR="002A63AB" w:rsidRPr="009D788C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 xml:space="preserve"> </w:t>
      </w:r>
      <w:r w:rsidR="00715F46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  <w:lang w:bidi="ar-BH"/>
        </w:rPr>
        <w:t>يناير</w:t>
      </w:r>
      <w:r w:rsidR="002A63AB" w:rsidRPr="009D788C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 xml:space="preserve"> وحتى </w:t>
      </w:r>
      <w:r w:rsidR="00715F46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>18</w:t>
      </w:r>
      <w:r w:rsidR="002A63AB" w:rsidRPr="009D788C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 xml:space="preserve"> </w:t>
      </w:r>
      <w:r w:rsidR="00715F46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>مارس</w:t>
      </w:r>
      <w:r w:rsidR="002A63AB" w:rsidRPr="009D788C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 xml:space="preserve"> </w:t>
      </w:r>
      <w:r w:rsidR="00715F46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>2023.</w:t>
      </w:r>
    </w:p>
    <w:p w14:paraId="2C262EAC" w14:textId="531219C4" w:rsidR="00C57B8F" w:rsidRPr="009D788C" w:rsidRDefault="004515CB" w:rsidP="002A63AB">
      <w:pPr>
        <w:pStyle w:val="ListParagraph"/>
        <w:numPr>
          <w:ilvl w:val="0"/>
          <w:numId w:val="1"/>
        </w:numPr>
        <w:bidi/>
        <w:rPr>
          <w:rFonts w:ascii="Calibri" w:hAnsi="Calibri" w:cs="Calibri"/>
          <w:color w:val="333333"/>
          <w:sz w:val="30"/>
          <w:szCs w:val="30"/>
          <w:shd w:val="clear" w:color="auto" w:fill="FFFFFF"/>
        </w:rPr>
      </w:pPr>
      <w:r w:rsidRPr="001E483A">
        <w:rPr>
          <w:rFonts w:ascii="Calibri" w:hAnsi="Calibri" w:cs="Calibri" w:hint="cs"/>
          <w:b/>
          <w:bCs/>
          <w:color w:val="333333"/>
          <w:sz w:val="30"/>
          <w:szCs w:val="30"/>
          <w:shd w:val="clear" w:color="auto" w:fill="FFFFFF"/>
          <w:rtl/>
        </w:rPr>
        <w:t>الخدمات المشمولة بالعرض</w:t>
      </w:r>
      <w:r w:rsidR="002A63AB" w:rsidRPr="001E483A">
        <w:rPr>
          <w:rFonts w:ascii="Calibri" w:hAnsi="Calibri" w:cs="Calibri" w:hint="cs"/>
          <w:b/>
          <w:bCs/>
          <w:color w:val="333333"/>
          <w:sz w:val="30"/>
          <w:szCs w:val="30"/>
          <w:shd w:val="clear" w:color="auto" w:fill="FFFFFF"/>
          <w:rtl/>
        </w:rPr>
        <w:t>:</w:t>
      </w:r>
      <w:r w:rsidR="002A63AB"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 يجب القيام بعملية دفع ناجحة من خلال أجهزة تَمْ لأي من  الخدمات المشمولة بالعرض و هي كالتالي: طلبات, دفع فواتير هيئة الكهرباء و الماء, إرسال رصيد إضافي للهواتف مسبقة الدفع من خلال خدمة </w:t>
      </w:r>
      <w:r w:rsidR="002A63AB" w:rsidRPr="009D788C">
        <w:rPr>
          <w:rFonts w:ascii="Calibri" w:hAnsi="Calibri" w:cs="Calibri"/>
          <w:color w:val="333333"/>
          <w:sz w:val="30"/>
          <w:szCs w:val="30"/>
          <w:shd w:val="clear" w:color="auto" w:fill="FFFFFF"/>
        </w:rPr>
        <w:t xml:space="preserve">Ding </w:t>
      </w:r>
      <w:r w:rsidR="002A63AB"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, تحويل مالي من خلال خدمة شركة البحرين </w:t>
      </w:r>
      <w:r w:rsidR="00C5670A"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>المالية</w:t>
      </w:r>
      <w:r w:rsidR="002A63AB"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>, دفع فواتير</w:t>
      </w:r>
      <w:r w:rsidR="00765857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 </w:t>
      </w:r>
      <w:r w:rsidR="002A63AB"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آجلة الدفع </w:t>
      </w:r>
      <w:r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لأي من </w:t>
      </w:r>
      <w:r w:rsidR="002A63AB"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شركات الإتصال  بتلكو, زين, </w:t>
      </w:r>
      <w:r w:rsidR="002A63AB" w:rsidRPr="009D788C">
        <w:rPr>
          <w:rFonts w:ascii="Calibri" w:hAnsi="Calibri" w:cs="Calibri"/>
          <w:color w:val="333333"/>
          <w:sz w:val="30"/>
          <w:szCs w:val="30"/>
          <w:shd w:val="clear" w:color="auto" w:fill="FFFFFF"/>
        </w:rPr>
        <w:t xml:space="preserve">stc </w:t>
      </w:r>
      <w:r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>.</w:t>
      </w:r>
    </w:p>
    <w:p w14:paraId="19E966E8" w14:textId="2BD1703F" w:rsidR="004515CB" w:rsidRPr="009D788C" w:rsidRDefault="004515CB" w:rsidP="004515CB">
      <w:pPr>
        <w:pStyle w:val="ListParagraph"/>
        <w:numPr>
          <w:ilvl w:val="0"/>
          <w:numId w:val="1"/>
        </w:numPr>
        <w:bidi/>
        <w:rPr>
          <w:rFonts w:ascii="Calibri" w:hAnsi="Calibri" w:cs="Calibri"/>
          <w:color w:val="333333"/>
          <w:sz w:val="30"/>
          <w:szCs w:val="30"/>
          <w:shd w:val="clear" w:color="auto" w:fill="FFFFFF"/>
        </w:rPr>
      </w:pPr>
      <w:r w:rsidRPr="001E483A">
        <w:rPr>
          <w:rFonts w:ascii="Calibri" w:hAnsi="Calibri" w:cs="Calibri" w:hint="cs"/>
          <w:b/>
          <w:bCs/>
          <w:color w:val="333333"/>
          <w:sz w:val="30"/>
          <w:szCs w:val="30"/>
          <w:shd w:val="clear" w:color="auto" w:fill="FFFFFF"/>
          <w:rtl/>
        </w:rPr>
        <w:t>دخول السحب:</w:t>
      </w:r>
      <w:r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 جميع عمليات الدفع الناجحة خلال الأسبوع لأي من الخدمات المشمولة بالعرض أعلاه, تدخل السحب الذي يجري بداية الأسبوع الذي يليه.</w:t>
      </w:r>
    </w:p>
    <w:p w14:paraId="1CCBDDA8" w14:textId="6140A4BE" w:rsidR="004515CB" w:rsidRPr="001E483A" w:rsidRDefault="004515CB" w:rsidP="004515CB">
      <w:pPr>
        <w:pStyle w:val="ListParagraph"/>
        <w:numPr>
          <w:ilvl w:val="0"/>
          <w:numId w:val="1"/>
        </w:numPr>
        <w:bidi/>
        <w:rPr>
          <w:rFonts w:ascii="Calibri" w:hAnsi="Calibri" w:cs="Calibri"/>
          <w:b/>
          <w:bCs/>
          <w:color w:val="333333"/>
          <w:sz w:val="30"/>
          <w:szCs w:val="30"/>
          <w:shd w:val="clear" w:color="auto" w:fill="FFFFFF"/>
        </w:rPr>
      </w:pPr>
      <w:r w:rsidRPr="001E483A">
        <w:rPr>
          <w:rFonts w:ascii="Calibri" w:hAnsi="Calibri" w:cs="Calibri" w:hint="cs"/>
          <w:b/>
          <w:bCs/>
          <w:color w:val="333333"/>
          <w:sz w:val="30"/>
          <w:szCs w:val="30"/>
          <w:shd w:val="clear" w:color="auto" w:fill="FFFFFF"/>
          <w:rtl/>
        </w:rPr>
        <w:t>الجوائز</w:t>
      </w:r>
      <w:r w:rsidR="002A3F15">
        <w:rPr>
          <w:rFonts w:ascii="Calibri" w:hAnsi="Calibri" w:cs="Calibri" w:hint="cs"/>
          <w:b/>
          <w:bCs/>
          <w:color w:val="333333"/>
          <w:sz w:val="30"/>
          <w:szCs w:val="30"/>
          <w:shd w:val="clear" w:color="auto" w:fill="FFFFFF"/>
          <w:rtl/>
        </w:rPr>
        <w:t xml:space="preserve"> بحسب الخدمة</w:t>
      </w:r>
      <w:r w:rsidRPr="001E483A">
        <w:rPr>
          <w:rFonts w:ascii="Calibri" w:hAnsi="Calibri" w:cs="Calibri" w:hint="cs"/>
          <w:b/>
          <w:bCs/>
          <w:color w:val="333333"/>
          <w:sz w:val="30"/>
          <w:szCs w:val="30"/>
          <w:shd w:val="clear" w:color="auto" w:fill="FFFFFF"/>
          <w:rtl/>
        </w:rPr>
        <w:t xml:space="preserve">: </w:t>
      </w:r>
    </w:p>
    <w:p w14:paraId="34B8FC28" w14:textId="47B71DEF" w:rsidR="004515CB" w:rsidRPr="009D788C" w:rsidRDefault="004515CB" w:rsidP="004515CB">
      <w:pPr>
        <w:pStyle w:val="ListParagraph"/>
        <w:numPr>
          <w:ilvl w:val="1"/>
          <w:numId w:val="1"/>
        </w:numPr>
        <w:bidi/>
        <w:rPr>
          <w:rFonts w:asciiTheme="majorHAnsi" w:hAnsiTheme="majorHAnsi" w:cstheme="majorHAnsi"/>
          <w:sz w:val="28"/>
          <w:szCs w:val="28"/>
          <w:lang w:bidi="ar-BH"/>
        </w:rPr>
      </w:pPr>
      <w:r w:rsidRPr="002A3F15">
        <w:rPr>
          <w:rFonts w:asciiTheme="majorHAnsi" w:hAnsiTheme="majorHAnsi" w:cstheme="majorHAnsi"/>
          <w:b/>
          <w:bCs/>
          <w:sz w:val="28"/>
          <w:szCs w:val="28"/>
          <w:rtl/>
          <w:lang w:bidi="ar-BH"/>
        </w:rPr>
        <w:t>طلبات:</w:t>
      </w:r>
      <w:r w:rsidRPr="009D788C">
        <w:rPr>
          <w:rFonts w:asciiTheme="majorHAnsi" w:hAnsiTheme="majorHAnsi" w:cstheme="majorHAnsi"/>
          <w:sz w:val="28"/>
          <w:szCs w:val="28"/>
          <w:rtl/>
          <w:lang w:bidi="ar-BH"/>
        </w:rPr>
        <w:t xml:space="preserve"> </w:t>
      </w:r>
      <w:r w:rsidR="003067B5" w:rsidRPr="003067B5">
        <w:rPr>
          <w:rFonts w:asciiTheme="majorHAnsi" w:hAnsiTheme="majorHAnsi" w:cs="Calibri Light"/>
          <w:sz w:val="28"/>
          <w:szCs w:val="28"/>
          <w:rtl/>
          <w:lang w:bidi="ar-BH"/>
        </w:rPr>
        <w:t>فائز  واحد و قيمة الجائزة عشرون دينارًا بحرينيًّا كل أسبوع</w:t>
      </w:r>
      <w:r w:rsidR="003067B5">
        <w:rPr>
          <w:rFonts w:asciiTheme="majorHAnsi" w:hAnsiTheme="majorHAnsi" w:cs="Calibri Light" w:hint="cs"/>
          <w:sz w:val="28"/>
          <w:szCs w:val="28"/>
          <w:rtl/>
          <w:lang w:val="en-US" w:bidi="ar-BH"/>
        </w:rPr>
        <w:t>.</w:t>
      </w:r>
    </w:p>
    <w:p w14:paraId="5D228276" w14:textId="6CA18614" w:rsidR="003067B5" w:rsidRPr="003067B5" w:rsidRDefault="003067B5" w:rsidP="00C5670A">
      <w:pPr>
        <w:pStyle w:val="ListParagraph"/>
        <w:numPr>
          <w:ilvl w:val="1"/>
          <w:numId w:val="1"/>
        </w:numPr>
        <w:bidi/>
        <w:rPr>
          <w:rFonts w:asciiTheme="majorHAnsi" w:hAnsiTheme="majorHAnsi" w:cstheme="majorHAnsi"/>
          <w:sz w:val="28"/>
          <w:szCs w:val="28"/>
          <w:lang w:bidi="ar-BH"/>
        </w:rPr>
      </w:pPr>
      <w:r w:rsidRPr="002A3F15">
        <w:rPr>
          <w:rFonts w:asciiTheme="majorHAnsi" w:hAnsiTheme="majorHAnsi" w:cs="Calibri Light"/>
          <w:b/>
          <w:bCs/>
          <w:sz w:val="28"/>
          <w:szCs w:val="28"/>
          <w:rtl/>
          <w:lang w:bidi="ar-BH"/>
        </w:rPr>
        <w:t>فواتير آجلة الدفع لشركات الإتصالات:</w:t>
      </w:r>
      <w:r w:rsidRPr="003067B5">
        <w:rPr>
          <w:rFonts w:asciiTheme="majorHAnsi" w:hAnsiTheme="majorHAnsi" w:cs="Calibri Light"/>
          <w:sz w:val="28"/>
          <w:szCs w:val="28"/>
          <w:rtl/>
          <w:lang w:bidi="ar-BH"/>
        </w:rPr>
        <w:t xml:space="preserve"> ثلاثة فائزين لكل منهم</w:t>
      </w:r>
      <w:r w:rsidR="008B18A9">
        <w:rPr>
          <w:rFonts w:asciiTheme="majorHAnsi" w:hAnsiTheme="majorHAnsi" w:cs="Calibri Light" w:hint="cs"/>
          <w:sz w:val="28"/>
          <w:szCs w:val="28"/>
          <w:rtl/>
          <w:lang w:bidi="ar-BH"/>
        </w:rPr>
        <w:t xml:space="preserve"> جائزة بقيمة</w:t>
      </w:r>
      <w:r w:rsidRPr="003067B5">
        <w:rPr>
          <w:rFonts w:asciiTheme="majorHAnsi" w:hAnsiTheme="majorHAnsi" w:cs="Calibri Light"/>
          <w:sz w:val="28"/>
          <w:szCs w:val="28"/>
          <w:rtl/>
          <w:lang w:bidi="ar-BH"/>
        </w:rPr>
        <w:t xml:space="preserve"> خمسة عشر دينارًا بحرينيًّا كل أسبوع</w:t>
      </w:r>
    </w:p>
    <w:p w14:paraId="26DB48C7" w14:textId="7863AD62" w:rsidR="008B18A9" w:rsidRPr="008B18A9" w:rsidRDefault="00C5670A" w:rsidP="00C5670A">
      <w:pPr>
        <w:pStyle w:val="ListParagraph"/>
        <w:numPr>
          <w:ilvl w:val="0"/>
          <w:numId w:val="1"/>
        </w:numPr>
        <w:bidi/>
        <w:rPr>
          <w:rFonts w:ascii="Calibri" w:hAnsi="Calibri" w:cs="Calibri"/>
          <w:color w:val="333333"/>
          <w:sz w:val="30"/>
          <w:szCs w:val="30"/>
          <w:shd w:val="clear" w:color="auto" w:fill="FFFFFF"/>
        </w:rPr>
      </w:pPr>
      <w:r w:rsidRPr="002A3F15">
        <w:rPr>
          <w:rFonts w:asciiTheme="majorHAnsi" w:hAnsiTheme="majorHAnsi" w:cstheme="majorHAnsi"/>
          <w:b/>
          <w:bCs/>
          <w:sz w:val="28"/>
          <w:szCs w:val="28"/>
          <w:rtl/>
          <w:lang w:bidi="ar-BH"/>
        </w:rPr>
        <w:t xml:space="preserve">فواتير الكهرباء و الماء, </w:t>
      </w:r>
      <w:r w:rsidRPr="002A3F15">
        <w:rPr>
          <w:rFonts w:asciiTheme="majorHAnsi" w:hAnsiTheme="majorHAnsi" w:cstheme="majorHAnsi"/>
          <w:b/>
          <w:bCs/>
          <w:sz w:val="28"/>
          <w:szCs w:val="28"/>
          <w:lang w:val="en-US" w:bidi="ar-BH"/>
        </w:rPr>
        <w:t>Ding</w:t>
      </w:r>
      <w:r w:rsidRPr="002A3F15">
        <w:rPr>
          <w:rFonts w:asciiTheme="majorHAnsi" w:hAnsiTheme="majorHAnsi" w:cstheme="majorHAnsi"/>
          <w:b/>
          <w:bCs/>
          <w:sz w:val="28"/>
          <w:szCs w:val="28"/>
          <w:rtl/>
          <w:lang w:val="en-US" w:bidi="ar-BH"/>
        </w:rPr>
        <w:t xml:space="preserve">, </w:t>
      </w:r>
      <w:r w:rsidRPr="002A3F15">
        <w:rPr>
          <w:rFonts w:asciiTheme="majorHAnsi" w:hAnsiTheme="majorHAnsi" w:cstheme="majorHAnsi"/>
          <w:b/>
          <w:bCs/>
          <w:sz w:val="28"/>
          <w:szCs w:val="28"/>
          <w:rtl/>
          <w:lang w:bidi="ar-BH"/>
        </w:rPr>
        <w:t>شركة البحرين المالية:</w:t>
      </w:r>
      <w:r w:rsidRPr="008B18A9">
        <w:rPr>
          <w:rFonts w:asciiTheme="majorHAnsi" w:hAnsiTheme="majorHAnsi" w:cstheme="majorHAnsi"/>
          <w:sz w:val="28"/>
          <w:szCs w:val="28"/>
          <w:rtl/>
          <w:lang w:bidi="ar-BH"/>
        </w:rPr>
        <w:t xml:space="preserve"> </w:t>
      </w:r>
      <w:r w:rsidR="008B18A9" w:rsidRPr="008B18A9">
        <w:rPr>
          <w:rFonts w:asciiTheme="majorHAnsi" w:hAnsiTheme="majorHAnsi" w:cs="Calibri Light"/>
          <w:sz w:val="28"/>
          <w:szCs w:val="28"/>
          <w:rtl/>
          <w:lang w:bidi="ar-BH"/>
        </w:rPr>
        <w:t>فائز واحد و قيمة الجائزة خمسة و عشرون دينارًا بحرينيًّا</w:t>
      </w:r>
      <w:r w:rsidR="008B18A9">
        <w:rPr>
          <w:rFonts w:asciiTheme="majorHAnsi" w:hAnsiTheme="majorHAnsi" w:cs="Calibri Light"/>
          <w:sz w:val="28"/>
          <w:szCs w:val="28"/>
          <w:lang w:bidi="ar-BH"/>
        </w:rPr>
        <w:t xml:space="preserve"> </w:t>
      </w:r>
      <w:r w:rsidR="008B18A9">
        <w:rPr>
          <w:rFonts w:asciiTheme="majorHAnsi" w:hAnsiTheme="majorHAnsi" w:cs="Calibri Light" w:hint="cs"/>
          <w:sz w:val="28"/>
          <w:szCs w:val="28"/>
          <w:rtl/>
          <w:lang w:bidi="ar-BH"/>
        </w:rPr>
        <w:t xml:space="preserve"> كل أسبوع</w:t>
      </w:r>
    </w:p>
    <w:p w14:paraId="65026623" w14:textId="1C4F3CC6" w:rsidR="00C5670A" w:rsidRPr="008B18A9" w:rsidRDefault="004E2B2E" w:rsidP="008B18A9">
      <w:pPr>
        <w:pStyle w:val="ListParagraph"/>
        <w:numPr>
          <w:ilvl w:val="0"/>
          <w:numId w:val="1"/>
        </w:numPr>
        <w:bidi/>
        <w:rPr>
          <w:rFonts w:ascii="Calibri" w:hAnsi="Calibri" w:cs="Calibri"/>
          <w:color w:val="333333"/>
          <w:sz w:val="30"/>
          <w:szCs w:val="30"/>
          <w:shd w:val="clear" w:color="auto" w:fill="FFFFFF"/>
        </w:rPr>
      </w:pPr>
      <w:r w:rsidRPr="008B18A9">
        <w:rPr>
          <w:rFonts w:ascii="Calibri" w:hAnsi="Calibri" w:cs="Calibri" w:hint="cs"/>
          <w:b/>
          <w:bCs/>
          <w:color w:val="333333"/>
          <w:sz w:val="30"/>
          <w:szCs w:val="30"/>
          <w:shd w:val="clear" w:color="auto" w:fill="FFFFFF"/>
          <w:rtl/>
        </w:rPr>
        <w:t>المؤهلون للفوز:</w:t>
      </w:r>
      <w:r w:rsidRPr="008B18A9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 </w:t>
      </w:r>
      <w:r w:rsidR="00C5670A" w:rsidRPr="008B18A9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 xml:space="preserve">العرض صالح فقط للمقيمين بمملكة البحرين, يتطلب إبراز ما يثبت الإقامة بمملكة البحرين </w:t>
      </w:r>
      <w:r w:rsidR="00C5670A" w:rsidRPr="008B18A9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>قبل</w:t>
      </w:r>
      <w:r w:rsidR="00C5670A" w:rsidRPr="008B18A9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 xml:space="preserve"> </w:t>
      </w:r>
      <w:r w:rsidR="00C5670A" w:rsidRPr="008B18A9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>تحصيل</w:t>
      </w:r>
      <w:r w:rsidR="00C5670A" w:rsidRPr="008B18A9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 xml:space="preserve"> الجائزة</w:t>
      </w:r>
      <w:r w:rsidR="00C5670A" w:rsidRPr="008B18A9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>.</w:t>
      </w:r>
    </w:p>
    <w:p w14:paraId="3B772FDF" w14:textId="6D450CAB" w:rsidR="00C5670A" w:rsidRPr="009D788C" w:rsidRDefault="0068551A" w:rsidP="00C5670A">
      <w:pPr>
        <w:pStyle w:val="ListParagraph"/>
        <w:numPr>
          <w:ilvl w:val="0"/>
          <w:numId w:val="1"/>
        </w:numPr>
        <w:bidi/>
        <w:rPr>
          <w:rFonts w:ascii="Calibri" w:hAnsi="Calibri" w:cs="Calibri"/>
          <w:color w:val="333333"/>
          <w:sz w:val="30"/>
          <w:szCs w:val="30"/>
          <w:shd w:val="clear" w:color="auto" w:fill="FFFFFF"/>
        </w:rPr>
      </w:pPr>
      <w:r w:rsidRPr="001E483A">
        <w:rPr>
          <w:rFonts w:ascii="Calibri" w:hAnsi="Calibri" w:cs="Calibri" w:hint="cs"/>
          <w:b/>
          <w:bCs/>
          <w:color w:val="333333"/>
          <w:sz w:val="30"/>
          <w:szCs w:val="30"/>
          <w:shd w:val="clear" w:color="auto" w:fill="FFFFFF"/>
          <w:rtl/>
        </w:rPr>
        <w:t>غير المؤهلين:</w:t>
      </w:r>
      <w:r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 </w:t>
      </w:r>
      <w:r w:rsidR="004E2B2E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 xml:space="preserve">لا يحق للعاملين في </w:t>
      </w:r>
      <w:r w:rsidR="004E2B2E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شركة بيمنت انترنشنال انتربرايز </w:t>
      </w:r>
      <w:r w:rsidR="004E2B2E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>أو لأي من أفراد عائلاتهم</w:t>
      </w:r>
      <w:r w:rsidR="004E2B2E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 المباشرين ( الوالدين, الزوج, الزوجة, الأبناء)</w:t>
      </w:r>
      <w:r w:rsidR="004E2B2E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 xml:space="preserve"> ال</w:t>
      </w:r>
      <w:r w:rsidR="001F414E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>ا</w:t>
      </w:r>
      <w:r w:rsidR="004E2B2E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>شتراك في هذا العرض</w:t>
      </w:r>
      <w:r w:rsidR="004E2B2E">
        <w:rPr>
          <w:rFonts w:ascii="Calibri" w:hAnsi="Calibri" w:cs="Calibri"/>
          <w:color w:val="333333"/>
          <w:sz w:val="30"/>
          <w:szCs w:val="30"/>
          <w:shd w:val="clear" w:color="auto" w:fill="FFFFFF"/>
        </w:rPr>
        <w:t>.</w:t>
      </w:r>
    </w:p>
    <w:p w14:paraId="574F35DD" w14:textId="3A35ED3C" w:rsidR="00267F2D" w:rsidRPr="009D788C" w:rsidRDefault="00616BB8" w:rsidP="00616BB8">
      <w:pPr>
        <w:pStyle w:val="ListParagraph"/>
        <w:numPr>
          <w:ilvl w:val="0"/>
          <w:numId w:val="1"/>
        </w:numPr>
        <w:bidi/>
        <w:rPr>
          <w:rFonts w:ascii="Calibri" w:hAnsi="Calibri" w:cs="Calibri"/>
          <w:color w:val="333333"/>
          <w:sz w:val="30"/>
          <w:szCs w:val="30"/>
          <w:shd w:val="clear" w:color="auto" w:fill="FFFFFF"/>
        </w:rPr>
      </w:pPr>
      <w:r w:rsidRPr="001E483A">
        <w:rPr>
          <w:rFonts w:ascii="Calibri" w:hAnsi="Calibri" w:cs="Calibri" w:hint="cs"/>
          <w:b/>
          <w:bCs/>
          <w:color w:val="333333"/>
          <w:sz w:val="30"/>
          <w:szCs w:val="30"/>
          <w:shd w:val="clear" w:color="auto" w:fill="FFFFFF"/>
          <w:rtl/>
        </w:rPr>
        <w:t>موعد السحب:</w:t>
      </w:r>
      <w:r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 سيتم السحب على الفائزين بداية كل أسبوع عن طريق السحب العشوائي الإلكتروني, و</w:t>
      </w:r>
      <w:r w:rsidRPr="009D788C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 xml:space="preserve"> ال</w:t>
      </w:r>
      <w:r w:rsidR="00950F25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>ا</w:t>
      </w:r>
      <w:r w:rsidRPr="009D788C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>تصال بالفائزين هاتفياً على رقم الهاتف المسجّل بقاعدة البيانات الخاصة بنا</w:t>
      </w:r>
      <w:r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, </w:t>
      </w:r>
      <w:r w:rsidRPr="00616BB8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 xml:space="preserve">سيتم إعلان أسماء الفائزين عبر مواقع التواصل الإجتماعي الخاصة </w:t>
      </w:r>
      <w:r w:rsidRPr="009D788C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>بــ</w:t>
      </w:r>
      <w:r w:rsidRPr="009D788C">
        <w:rPr>
          <w:rFonts w:ascii="Calibri" w:hAnsi="Calibri" w:cs="Calibri"/>
          <w:color w:val="333333"/>
          <w:sz w:val="30"/>
          <w:szCs w:val="30"/>
          <w:shd w:val="clear" w:color="auto" w:fill="FFFFFF"/>
        </w:rPr>
        <w:t xml:space="preserve"> TAM</w:t>
      </w:r>
    </w:p>
    <w:p w14:paraId="42900A38" w14:textId="3C264329" w:rsidR="00A9468C" w:rsidRPr="009D788C" w:rsidRDefault="00A9468C" w:rsidP="00A9468C">
      <w:pPr>
        <w:pStyle w:val="ListParagraph"/>
        <w:numPr>
          <w:ilvl w:val="0"/>
          <w:numId w:val="1"/>
        </w:numPr>
        <w:bidi/>
        <w:rPr>
          <w:rFonts w:ascii="Calibri" w:hAnsi="Calibri" w:cs="Calibri"/>
          <w:color w:val="333333"/>
          <w:sz w:val="30"/>
          <w:szCs w:val="30"/>
          <w:shd w:val="clear" w:color="auto" w:fill="FFFFFF"/>
        </w:rPr>
      </w:pPr>
      <w:r w:rsidRPr="001E483A">
        <w:rPr>
          <w:rFonts w:ascii="Calibri" w:hAnsi="Calibri" w:cs="Calibri" w:hint="cs"/>
          <w:b/>
          <w:bCs/>
          <w:color w:val="333333"/>
          <w:sz w:val="30"/>
          <w:szCs w:val="30"/>
          <w:shd w:val="clear" w:color="auto" w:fill="FFFFFF"/>
          <w:rtl/>
        </w:rPr>
        <w:t>استلام الجائزة:</w:t>
      </w:r>
      <w:r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 يجب </w:t>
      </w:r>
      <w:r w:rsidR="008E4CC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استلام </w:t>
      </w:r>
      <w:r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>الجائزة بمقر شركة بيمنت انترناشنال انتربرايز بتاريخ 30 إبريل 2023 أو قبله.</w:t>
      </w:r>
    </w:p>
    <w:p w14:paraId="508C3FB7" w14:textId="1E36255E" w:rsidR="00A9468C" w:rsidRPr="009D788C" w:rsidRDefault="00A9468C" w:rsidP="00A9468C">
      <w:pPr>
        <w:pStyle w:val="ListParagraph"/>
        <w:numPr>
          <w:ilvl w:val="0"/>
          <w:numId w:val="1"/>
        </w:numPr>
        <w:bidi/>
        <w:rPr>
          <w:rFonts w:ascii="Calibri" w:hAnsi="Calibri" w:cs="Calibri"/>
          <w:color w:val="333333"/>
          <w:sz w:val="30"/>
          <w:szCs w:val="30"/>
          <w:shd w:val="clear" w:color="auto" w:fill="FFFFFF"/>
        </w:rPr>
      </w:pPr>
      <w:r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>لن تكون شركة بيمنت انترناشنال انتربرايز مسؤولة عن الجائزة إذا لم يتم تسلمها قبل تاريخ 30 إبريل 2023.</w:t>
      </w:r>
    </w:p>
    <w:p w14:paraId="1E445728" w14:textId="2D676DEA" w:rsidR="00A9468C" w:rsidRPr="009D788C" w:rsidRDefault="00920459" w:rsidP="001E483A">
      <w:pPr>
        <w:pStyle w:val="ListParagraph"/>
        <w:numPr>
          <w:ilvl w:val="0"/>
          <w:numId w:val="1"/>
        </w:numPr>
        <w:bidi/>
        <w:rPr>
          <w:rFonts w:ascii="Calibri" w:hAnsi="Calibri" w:cs="Calibri"/>
          <w:color w:val="333333"/>
          <w:sz w:val="30"/>
          <w:szCs w:val="30"/>
          <w:shd w:val="clear" w:color="auto" w:fill="FFFFFF"/>
        </w:rPr>
      </w:pPr>
      <w:r w:rsidRPr="001E483A">
        <w:rPr>
          <w:rFonts w:ascii="Calibri" w:hAnsi="Calibri" w:cs="Calibri" w:hint="cs"/>
          <w:b/>
          <w:bCs/>
          <w:color w:val="333333"/>
          <w:sz w:val="30"/>
          <w:szCs w:val="30"/>
          <w:shd w:val="clear" w:color="auto" w:fill="FFFFFF"/>
          <w:rtl/>
        </w:rPr>
        <w:t>أحكام التسويق:</w:t>
      </w:r>
      <w:r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 الفائز يجب أن يوافق على أن</w:t>
      </w:r>
      <w:r w:rsidRPr="009D788C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 xml:space="preserve"> تقوم شركة بيمنت انترناشنال انتربرايز بالحصول على</w:t>
      </w:r>
      <w:r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 الاسم و </w:t>
      </w:r>
      <w:r w:rsidRPr="009D788C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 xml:space="preserve"> صور</w:t>
      </w:r>
      <w:r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 </w:t>
      </w:r>
      <w:r w:rsidRPr="009D788C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>مقدّمة من العميل أو التصوير خلال عرض تسلّم الجائزة الرسمي</w:t>
      </w:r>
      <w:r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 و استخدامها </w:t>
      </w:r>
      <w:r w:rsidRPr="009D788C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 xml:space="preserve">ما بعد حفل تسليم الجائزة بغرض إشهار الحدث للعامة </w:t>
      </w:r>
      <w:r w:rsidRPr="009D788C">
        <w:rPr>
          <w:rFonts w:ascii="Calibri" w:hAnsi="Calibri" w:cs="Calibri" w:hint="cs"/>
          <w:color w:val="333333"/>
          <w:sz w:val="30"/>
          <w:szCs w:val="30"/>
          <w:shd w:val="clear" w:color="auto" w:fill="FFFFFF"/>
          <w:rtl/>
        </w:rPr>
        <w:t xml:space="preserve">خلال أو بعد فترة سريان الحملة </w:t>
      </w:r>
      <w:r w:rsidRPr="009D788C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>عبر قنوات التواصل الإجتماعي الخاصة بــ</w:t>
      </w:r>
      <w:r w:rsidRPr="009D788C">
        <w:rPr>
          <w:rFonts w:ascii="Calibri" w:hAnsi="Calibri" w:cs="Calibri"/>
          <w:color w:val="333333"/>
          <w:sz w:val="30"/>
          <w:szCs w:val="30"/>
          <w:shd w:val="clear" w:color="auto" w:fill="FFFFFF"/>
        </w:rPr>
        <w:t xml:space="preserve"> TAM</w:t>
      </w:r>
    </w:p>
    <w:p w14:paraId="73F07682" w14:textId="440BED25" w:rsidR="00BC3BF3" w:rsidRPr="009D788C" w:rsidRDefault="00BC3BF3" w:rsidP="00BC3BF3">
      <w:pPr>
        <w:pStyle w:val="ListParagraph"/>
        <w:numPr>
          <w:ilvl w:val="0"/>
          <w:numId w:val="1"/>
        </w:numPr>
        <w:bidi/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</w:pPr>
      <w:r w:rsidRPr="009D788C">
        <w:rPr>
          <w:rFonts w:ascii="Calibri" w:hAnsi="Calibri" w:cs="Calibri"/>
          <w:color w:val="333333"/>
          <w:sz w:val="30"/>
          <w:szCs w:val="30"/>
          <w:shd w:val="clear" w:color="auto" w:fill="FFFFFF"/>
          <w:rtl/>
        </w:rPr>
        <w:t>تشكل المشاركة في المسابقة موافقة المشارك الكاملة وغير المشروطة على هذه الشروط والأحكام، وتعتبر هذه الموافقة نهائية وملزمة للمشارك في جميع المسائل المتعلقة بالمتسابق</w:t>
      </w:r>
    </w:p>
    <w:sectPr w:rsidR="00BC3BF3" w:rsidRPr="009D78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5EED"/>
    <w:multiLevelType w:val="hybridMultilevel"/>
    <w:tmpl w:val="DB68C550"/>
    <w:lvl w:ilvl="0" w:tplc="B5EA54F4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99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1A"/>
    <w:rsid w:val="00013FB7"/>
    <w:rsid w:val="00102058"/>
    <w:rsid w:val="001E483A"/>
    <w:rsid w:val="001F414E"/>
    <w:rsid w:val="00267F2D"/>
    <w:rsid w:val="002A3F15"/>
    <w:rsid w:val="002A63AB"/>
    <w:rsid w:val="003067B5"/>
    <w:rsid w:val="004515CB"/>
    <w:rsid w:val="004E2B2E"/>
    <w:rsid w:val="00616BB8"/>
    <w:rsid w:val="0068551A"/>
    <w:rsid w:val="00715F46"/>
    <w:rsid w:val="00765857"/>
    <w:rsid w:val="008B18A9"/>
    <w:rsid w:val="008E4CCC"/>
    <w:rsid w:val="00920459"/>
    <w:rsid w:val="00950F25"/>
    <w:rsid w:val="009D788C"/>
    <w:rsid w:val="00A52F79"/>
    <w:rsid w:val="00A9468C"/>
    <w:rsid w:val="00BA6C3E"/>
    <w:rsid w:val="00BC3BF3"/>
    <w:rsid w:val="00BD52EC"/>
    <w:rsid w:val="00C5670A"/>
    <w:rsid w:val="00C57B8F"/>
    <w:rsid w:val="00D4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71AC"/>
  <w15:chartTrackingRefBased/>
  <w15:docId w15:val="{2520BF4B-FD2A-4CCD-9B42-5E29B01D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Husain Ali</dc:creator>
  <cp:keywords/>
  <dc:description/>
  <cp:lastModifiedBy>Husain Ali</cp:lastModifiedBy>
  <cp:revision>21</cp:revision>
  <dcterms:created xsi:type="dcterms:W3CDTF">2023-01-22T20:07:00Z</dcterms:created>
  <dcterms:modified xsi:type="dcterms:W3CDTF">2023-01-23T07:41:00Z</dcterms:modified>
</cp:coreProperties>
</file>